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广东海洋协会分支机构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年度工作总结表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（2020年度）</w:t>
      </w:r>
    </w:p>
    <w:p/>
    <w:p/>
    <w:p/>
    <w:p/>
    <w:p/>
    <w:p/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849" w:firstLineChars="30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分支机构名称：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p>
      <w:pPr>
        <w:ind w:firstLine="849" w:firstLineChars="3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   责   人：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</w:t>
      </w:r>
    </w:p>
    <w:p>
      <w:pPr>
        <w:ind w:firstLine="849" w:firstLineChars="3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   系   人：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</w:p>
    <w:p>
      <w:pPr>
        <w:ind w:firstLine="849" w:firstLineChars="3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 系 电 话：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      </w:t>
      </w:r>
    </w:p>
    <w:p>
      <w:pPr>
        <w:ind w:firstLine="849" w:firstLineChars="3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 子 邮 箱：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           </w:t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46"/>
        <w:gridCol w:w="100"/>
        <w:gridCol w:w="571"/>
        <w:gridCol w:w="271"/>
        <w:gridCol w:w="964"/>
        <w:gridCol w:w="102"/>
        <w:gridCol w:w="2025"/>
        <w:gridCol w:w="265"/>
        <w:gridCol w:w="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一、分支机构基本情况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gridSpan w:val="4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分支机构名称</w:t>
            </w:r>
          </w:p>
        </w:tc>
        <w:tc>
          <w:tcPr>
            <w:tcW w:w="5407" w:type="dxa"/>
            <w:gridSpan w:val="7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会长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（主任委员）</w:t>
            </w:r>
          </w:p>
        </w:tc>
        <w:tc>
          <w:tcPr>
            <w:tcW w:w="2008" w:type="dxa"/>
            <w:gridSpan w:val="5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秘书长</w:t>
            </w:r>
          </w:p>
        </w:tc>
        <w:tc>
          <w:tcPr>
            <w:tcW w:w="2045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4033" w:type="dxa"/>
            <w:gridSpan w:val="6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2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分支机构依托单位</w:t>
            </w:r>
          </w:p>
        </w:tc>
        <w:tc>
          <w:tcPr>
            <w:tcW w:w="5978" w:type="dxa"/>
            <w:gridSpan w:val="8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二、组织管理与能力建设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296" w:type="dxa"/>
            <w:gridSpan w:val="11"/>
          </w:tcPr>
          <w:p>
            <w:pPr>
              <w:numPr>
                <w:ilvl w:val="0"/>
                <w:numId w:val="1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分支机构理事会及领导班子变动情况</w:t>
            </w:r>
          </w:p>
          <w:p>
            <w:pPr>
              <w:ind w:firstLine="453" w:firstLineChars="189"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8296" w:type="dxa"/>
            <w:gridSpan w:val="11"/>
          </w:tcPr>
          <w:p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2、本年度制定的工作计划及管理制度建设情况</w:t>
            </w:r>
          </w:p>
          <w:p>
            <w:pPr>
              <w:ind w:firstLine="312" w:firstLineChars="1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296" w:type="dxa"/>
            <w:gridSpan w:val="11"/>
          </w:tcPr>
          <w:p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3、对广东海洋协会2021</w:t>
            </w:r>
            <w:r>
              <w:rPr>
                <w:bCs/>
                <w:sz w:val="24"/>
                <w:szCs w:val="24"/>
              </w:rPr>
              <w:t>年工作的建议</w:t>
            </w:r>
          </w:p>
          <w:p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296" w:type="dxa"/>
            <w:gridSpan w:val="11"/>
            <w:vAlign w:val="center"/>
          </w:tcPr>
          <w:p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三、分支机构组织活动开展情况（包括主办</w:t>
            </w:r>
            <w:r>
              <w:rPr>
                <w:bCs/>
                <w:sz w:val="28"/>
                <w:szCs w:val="28"/>
              </w:rPr>
              <w:t>、承办各种形式的活动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活动名称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活动内容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672" w:type="dxa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672" w:type="dxa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672" w:type="dxa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672" w:type="dxa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672" w:type="dxa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296" w:type="dxa"/>
            <w:gridSpan w:val="11"/>
            <w:vAlign w:val="center"/>
          </w:tcPr>
          <w:p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四、其他工作（参加协会及其他分支机构活动、社会活动情况等）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2" w:type="dxa"/>
            <w:vAlign w:val="center"/>
          </w:tcPr>
          <w:p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活动名称</w:t>
            </w:r>
          </w:p>
        </w:tc>
        <w:tc>
          <w:tcPr>
            <w:tcW w:w="417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72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72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72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96" w:type="dxa"/>
            <w:gridSpan w:val="11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五、下一年度工作计划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2" w:hRule="atLeast"/>
        </w:trPr>
        <w:tc>
          <w:tcPr>
            <w:tcW w:w="8296" w:type="dxa"/>
            <w:gridSpan w:val="11"/>
          </w:tcPr>
          <w:p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2C4C3"/>
    <w:multiLevelType w:val="singleLevel"/>
    <w:tmpl w:val="D452C4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9"/>
    <w:rsid w:val="00030A30"/>
    <w:rsid w:val="001675BD"/>
    <w:rsid w:val="001969A3"/>
    <w:rsid w:val="001C488C"/>
    <w:rsid w:val="00253209"/>
    <w:rsid w:val="002720A5"/>
    <w:rsid w:val="00333CE0"/>
    <w:rsid w:val="003643D2"/>
    <w:rsid w:val="003662CA"/>
    <w:rsid w:val="00390889"/>
    <w:rsid w:val="003C616F"/>
    <w:rsid w:val="003E1D8F"/>
    <w:rsid w:val="003F7E9A"/>
    <w:rsid w:val="00420B1F"/>
    <w:rsid w:val="00487AD9"/>
    <w:rsid w:val="00526139"/>
    <w:rsid w:val="00553BCA"/>
    <w:rsid w:val="005B08E4"/>
    <w:rsid w:val="005C7333"/>
    <w:rsid w:val="005F79EC"/>
    <w:rsid w:val="00615327"/>
    <w:rsid w:val="0063601D"/>
    <w:rsid w:val="00675C0D"/>
    <w:rsid w:val="006C5BCF"/>
    <w:rsid w:val="00737406"/>
    <w:rsid w:val="007400B7"/>
    <w:rsid w:val="007620C8"/>
    <w:rsid w:val="007D1F3D"/>
    <w:rsid w:val="00802929"/>
    <w:rsid w:val="00802C7F"/>
    <w:rsid w:val="00825C32"/>
    <w:rsid w:val="00840A69"/>
    <w:rsid w:val="009075FC"/>
    <w:rsid w:val="0094343C"/>
    <w:rsid w:val="009504B0"/>
    <w:rsid w:val="009C6631"/>
    <w:rsid w:val="00A648A4"/>
    <w:rsid w:val="00B6680A"/>
    <w:rsid w:val="00B7571B"/>
    <w:rsid w:val="00B81C10"/>
    <w:rsid w:val="00BB05E5"/>
    <w:rsid w:val="00BB7CFD"/>
    <w:rsid w:val="00C41949"/>
    <w:rsid w:val="00D360AA"/>
    <w:rsid w:val="00D95A81"/>
    <w:rsid w:val="00DC3CD7"/>
    <w:rsid w:val="00E021DE"/>
    <w:rsid w:val="00E237EB"/>
    <w:rsid w:val="00E240E0"/>
    <w:rsid w:val="00E7207F"/>
    <w:rsid w:val="00E7332A"/>
    <w:rsid w:val="00ED7AFB"/>
    <w:rsid w:val="00F52DDB"/>
    <w:rsid w:val="00F57884"/>
    <w:rsid w:val="00F7552F"/>
    <w:rsid w:val="00F800B1"/>
    <w:rsid w:val="00F942AE"/>
    <w:rsid w:val="00FF10F2"/>
    <w:rsid w:val="13D240C4"/>
    <w:rsid w:val="24325290"/>
    <w:rsid w:val="3E8563C3"/>
    <w:rsid w:val="41E47D54"/>
    <w:rsid w:val="447B1B75"/>
    <w:rsid w:val="53CE75ED"/>
    <w:rsid w:val="54746381"/>
    <w:rsid w:val="5817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219</Words>
  <Characters>1252</Characters>
  <Lines>10</Lines>
  <Paragraphs>2</Paragraphs>
  <TotalTime>47</TotalTime>
  <ScaleCrop>false</ScaleCrop>
  <LinksUpToDate>false</LinksUpToDate>
  <CharactersWithSpaces>1469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2021-02-22T07:55:00Z</dcterms:created>
  <dc:creator>Game</dc:creator>
  <cp:lastModifiedBy>zxp</cp:lastModifiedBy>
  <cp:lastPrinted>2019-11-14T01:40:00Z</cp:lastPrinted>
  <dcterms:modified xsi:type="dcterms:W3CDTF">2021-06-15T08:15:51Z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3E65502604824C59A2BE5009E16E08FE</vt:lpwstr>
  </property>
</Properties>
</file>